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CBD3F" w14:textId="77777777" w:rsidR="005A792C" w:rsidRDefault="005A792C" w:rsidP="0026069D">
      <w:pPr>
        <w:spacing w:after="0"/>
        <w:rPr>
          <w:rFonts w:ascii="Cambria" w:hAnsi="Cambria"/>
          <w:b/>
          <w:sz w:val="24"/>
          <w:szCs w:val="24"/>
          <w:u w:val="single"/>
        </w:rPr>
      </w:pPr>
      <w:r w:rsidRPr="00D77176">
        <w:rPr>
          <w:rFonts w:ascii="Cambria" w:hAnsi="Cambria"/>
          <w:b/>
          <w:sz w:val="24"/>
          <w:szCs w:val="24"/>
          <w:u w:val="single"/>
        </w:rPr>
        <w:t xml:space="preserve">APPG for </w:t>
      </w:r>
      <w:r>
        <w:rPr>
          <w:rFonts w:ascii="Cambria" w:hAnsi="Cambria"/>
          <w:b/>
          <w:sz w:val="24"/>
          <w:szCs w:val="24"/>
          <w:u w:val="single"/>
        </w:rPr>
        <w:t>Frozen British Pensions</w:t>
      </w:r>
    </w:p>
    <w:p w14:paraId="45A4FA9E" w14:textId="77777777" w:rsidR="005A792C" w:rsidRDefault="005A792C" w:rsidP="0026069D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14:paraId="652F6C6B" w14:textId="2A390255" w:rsidR="005A792C" w:rsidRDefault="00960138" w:rsidP="0026069D">
      <w:pPr>
        <w:spacing w:after="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 xml:space="preserve">30 April Meeting </w:t>
      </w:r>
    </w:p>
    <w:p w14:paraId="675F29B9" w14:textId="77777777" w:rsidR="005A792C" w:rsidRDefault="005A792C" w:rsidP="0026069D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14:paraId="48D08AC7" w14:textId="18296B64" w:rsidR="005A792C" w:rsidRDefault="005A792C" w:rsidP="0026069D">
      <w:pPr>
        <w:spacing w:after="0"/>
        <w:rPr>
          <w:rFonts w:ascii="Cambria" w:hAnsi="Cambria"/>
          <w:b/>
        </w:rPr>
      </w:pPr>
      <w:r w:rsidRPr="00593F8D">
        <w:rPr>
          <w:rFonts w:ascii="Cambria" w:hAnsi="Cambria"/>
          <w:b/>
        </w:rPr>
        <w:t xml:space="preserve">Date: </w:t>
      </w:r>
      <w:r w:rsidR="00960138">
        <w:rPr>
          <w:rFonts w:ascii="Cambria" w:hAnsi="Cambria"/>
          <w:b/>
        </w:rPr>
        <w:t>30</w:t>
      </w:r>
      <w:r w:rsidR="00960138" w:rsidRPr="00960138">
        <w:rPr>
          <w:rFonts w:ascii="Cambria" w:hAnsi="Cambria"/>
          <w:b/>
          <w:vertAlign w:val="superscript"/>
        </w:rPr>
        <w:t>th</w:t>
      </w:r>
      <w:r w:rsidR="00960138">
        <w:rPr>
          <w:rFonts w:ascii="Cambria" w:hAnsi="Cambria"/>
          <w:b/>
        </w:rPr>
        <w:t xml:space="preserve"> April </w:t>
      </w:r>
      <w:r>
        <w:rPr>
          <w:rFonts w:ascii="Cambria" w:hAnsi="Cambria"/>
          <w:b/>
        </w:rPr>
        <w:t>2019</w:t>
      </w:r>
    </w:p>
    <w:p w14:paraId="0368D5B4" w14:textId="7CF2AC0B" w:rsidR="005A792C" w:rsidRDefault="005A792C" w:rsidP="0026069D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Time: </w:t>
      </w:r>
      <w:r w:rsidR="00960138">
        <w:rPr>
          <w:rFonts w:ascii="Cambria" w:hAnsi="Cambria"/>
          <w:b/>
        </w:rPr>
        <w:t>11am</w:t>
      </w:r>
      <w:r w:rsidR="006173C8">
        <w:rPr>
          <w:rFonts w:ascii="Cambria" w:hAnsi="Cambria"/>
          <w:b/>
        </w:rPr>
        <w:t>-</w:t>
      </w:r>
      <w:r w:rsidR="00960138">
        <w:rPr>
          <w:rFonts w:ascii="Cambria" w:hAnsi="Cambria"/>
          <w:b/>
        </w:rPr>
        <w:t>12pm</w:t>
      </w:r>
      <w:r w:rsidR="006173C8">
        <w:rPr>
          <w:rFonts w:ascii="Cambria" w:hAnsi="Cambria"/>
          <w:b/>
        </w:rPr>
        <w:t xml:space="preserve"> </w:t>
      </w:r>
    </w:p>
    <w:p w14:paraId="67DB12F6" w14:textId="325C3E0A" w:rsidR="005A792C" w:rsidRDefault="005A792C" w:rsidP="0026069D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Location: Room </w:t>
      </w:r>
      <w:r w:rsidR="00960138">
        <w:rPr>
          <w:rFonts w:ascii="Cambria" w:hAnsi="Cambria"/>
          <w:b/>
        </w:rPr>
        <w:t>P</w:t>
      </w:r>
      <w:r>
        <w:rPr>
          <w:rFonts w:ascii="Cambria" w:hAnsi="Cambria"/>
          <w:b/>
        </w:rPr>
        <w:t xml:space="preserve"> in Portcullis House</w:t>
      </w:r>
    </w:p>
    <w:p w14:paraId="5A734686" w14:textId="77777777" w:rsidR="005A792C" w:rsidRPr="00593F8D" w:rsidRDefault="005A792C" w:rsidP="0026069D">
      <w:pPr>
        <w:spacing w:after="0"/>
        <w:rPr>
          <w:rFonts w:ascii="Cambria" w:hAnsi="Cambria"/>
        </w:rPr>
      </w:pPr>
    </w:p>
    <w:p w14:paraId="136576BF" w14:textId="77777777" w:rsidR="005A792C" w:rsidRDefault="005A792C" w:rsidP="0026069D">
      <w:pPr>
        <w:spacing w:after="0"/>
        <w:rPr>
          <w:rFonts w:ascii="Cambria" w:hAnsi="Cambria"/>
        </w:rPr>
      </w:pPr>
      <w:r w:rsidRPr="00593F8D">
        <w:rPr>
          <w:rFonts w:ascii="Cambria" w:hAnsi="Cambria"/>
        </w:rPr>
        <w:t>Formal Agenda</w:t>
      </w:r>
    </w:p>
    <w:p w14:paraId="36893EBA" w14:textId="77777777" w:rsidR="005A792C" w:rsidRPr="00593F8D" w:rsidRDefault="005A792C" w:rsidP="0026069D">
      <w:pPr>
        <w:spacing w:after="0"/>
        <w:rPr>
          <w:rFonts w:ascii="Cambria" w:hAnsi="Cambria"/>
        </w:rPr>
      </w:pPr>
    </w:p>
    <w:p w14:paraId="4A382808" w14:textId="18BC396C" w:rsidR="005A792C" w:rsidRDefault="005A792C" w:rsidP="0026069D">
      <w:pPr>
        <w:pStyle w:val="ListParagraph"/>
        <w:numPr>
          <w:ilvl w:val="0"/>
          <w:numId w:val="1"/>
        </w:numPr>
        <w:spacing w:after="0"/>
      </w:pPr>
      <w:r>
        <w:t>Apologies for Absence</w:t>
      </w:r>
    </w:p>
    <w:p w14:paraId="07F39398" w14:textId="343FDA6A" w:rsidR="00F7229F" w:rsidRDefault="00F7229F" w:rsidP="00F7229F">
      <w:pPr>
        <w:spacing w:after="0"/>
      </w:pPr>
    </w:p>
    <w:p w14:paraId="10AAF2C5" w14:textId="2D235171" w:rsidR="00F7229F" w:rsidRDefault="00F7229F" w:rsidP="00F7229F">
      <w:pPr>
        <w:spacing w:after="0"/>
      </w:pPr>
      <w:r>
        <w:t xml:space="preserve">George Howarth MP </w:t>
      </w:r>
    </w:p>
    <w:p w14:paraId="3EF8324B" w14:textId="607444CF" w:rsidR="00C62218" w:rsidRDefault="00C62218" w:rsidP="00F7229F">
      <w:pPr>
        <w:spacing w:after="0"/>
      </w:pPr>
      <w:r>
        <w:t>Gavin Robinson MP</w:t>
      </w:r>
    </w:p>
    <w:p w14:paraId="67809489" w14:textId="6429190D" w:rsidR="0061576B" w:rsidRDefault="0061576B" w:rsidP="00F7229F">
      <w:pPr>
        <w:spacing w:after="0"/>
      </w:pPr>
      <w:r>
        <w:t>Martin Whitfield MP</w:t>
      </w:r>
    </w:p>
    <w:p w14:paraId="122D56EB" w14:textId="6E2DB5EB" w:rsidR="00910569" w:rsidRDefault="00910569" w:rsidP="0005782D">
      <w:pPr>
        <w:spacing w:after="0"/>
        <w:rPr>
          <w:lang w:eastAsia="en-GB"/>
        </w:rPr>
      </w:pPr>
      <w:r>
        <w:rPr>
          <w:lang w:eastAsia="en-GB"/>
        </w:rPr>
        <w:t>Baroness Masham of Ilton</w:t>
      </w:r>
    </w:p>
    <w:p w14:paraId="6AA8EF81" w14:textId="7B640FFF" w:rsidR="00910569" w:rsidRDefault="00910569" w:rsidP="0005782D">
      <w:pPr>
        <w:spacing w:after="0"/>
        <w:rPr>
          <w:lang w:eastAsia="en-GB"/>
        </w:rPr>
      </w:pPr>
      <w:r>
        <w:rPr>
          <w:lang w:eastAsia="en-GB"/>
        </w:rPr>
        <w:t xml:space="preserve">Ian Paisley MP </w:t>
      </w:r>
    </w:p>
    <w:p w14:paraId="6764992A" w14:textId="1BBE5FB8" w:rsidR="005A792C" w:rsidRDefault="00DE2807" w:rsidP="00DE2807">
      <w:pPr>
        <w:spacing w:after="0"/>
      </w:pPr>
      <w:r>
        <w:t>Lord Hannay of Chiswick</w:t>
      </w:r>
    </w:p>
    <w:p w14:paraId="716ADD2C" w14:textId="035BB80B" w:rsidR="00DE2807" w:rsidRDefault="00DE2807" w:rsidP="00DE2807">
      <w:pPr>
        <w:spacing w:after="0"/>
      </w:pPr>
      <w:r w:rsidRPr="00DE2807">
        <w:t>Clive Lewis MP</w:t>
      </w:r>
    </w:p>
    <w:p w14:paraId="70B01D04" w14:textId="67A66B3D" w:rsidR="000E3640" w:rsidRDefault="000E3640" w:rsidP="00DE2807">
      <w:pPr>
        <w:spacing w:after="0"/>
      </w:pPr>
      <w:r w:rsidRPr="000E3640">
        <w:t>Lord Stoddart of Swindon</w:t>
      </w:r>
    </w:p>
    <w:p w14:paraId="3E4368CC" w14:textId="77777777" w:rsidR="00DE2807" w:rsidRDefault="00DE2807" w:rsidP="00DE2807">
      <w:pPr>
        <w:spacing w:after="0"/>
      </w:pPr>
    </w:p>
    <w:p w14:paraId="3DE44A1F" w14:textId="6F4318D0" w:rsidR="0012321B" w:rsidRDefault="005A792C" w:rsidP="0012321B">
      <w:pPr>
        <w:pStyle w:val="ListParagraph"/>
        <w:numPr>
          <w:ilvl w:val="0"/>
          <w:numId w:val="1"/>
        </w:numPr>
        <w:spacing w:after="0"/>
      </w:pPr>
      <w:r>
        <w:t>Attendees</w:t>
      </w:r>
    </w:p>
    <w:p w14:paraId="7C1BD4C7" w14:textId="7BCD558C" w:rsidR="00303C7C" w:rsidRDefault="00303C7C" w:rsidP="00303C7C">
      <w:pPr>
        <w:spacing w:after="0"/>
      </w:pPr>
    </w:p>
    <w:p w14:paraId="3E1F13EC" w14:textId="74D9B82B" w:rsidR="00303C7C" w:rsidRDefault="00303C7C" w:rsidP="00303C7C">
      <w:pPr>
        <w:spacing w:after="0"/>
      </w:pPr>
      <w:r>
        <w:t>Sir Roger Gale MP</w:t>
      </w:r>
    </w:p>
    <w:p w14:paraId="4EB5A53F" w14:textId="5F7B44CD" w:rsidR="00303C7C" w:rsidRDefault="00303C7C" w:rsidP="00303C7C">
      <w:pPr>
        <w:spacing w:after="0"/>
      </w:pPr>
      <w:r>
        <w:t>Tonia Antoniazzi MP</w:t>
      </w:r>
    </w:p>
    <w:p w14:paraId="170B5DFE" w14:textId="2E75568E" w:rsidR="00303C7C" w:rsidRDefault="00303C7C" w:rsidP="00303C7C">
      <w:pPr>
        <w:spacing w:after="0"/>
      </w:pPr>
      <w:r>
        <w:t>Lord Mike German</w:t>
      </w:r>
    </w:p>
    <w:p w14:paraId="668651DC" w14:textId="6D7A682B" w:rsidR="00303C7C" w:rsidRDefault="00303C7C" w:rsidP="00303C7C">
      <w:pPr>
        <w:spacing w:after="0"/>
      </w:pPr>
      <w:r>
        <w:t>Sir Peter Bottomley MP</w:t>
      </w:r>
    </w:p>
    <w:p w14:paraId="38CBF8D0" w14:textId="60A09420" w:rsidR="00303C7C" w:rsidRDefault="00303C7C" w:rsidP="00303C7C">
      <w:pPr>
        <w:spacing w:after="0"/>
      </w:pPr>
      <w:r>
        <w:t>Jim Shannon MP</w:t>
      </w:r>
    </w:p>
    <w:p w14:paraId="0B5F6DAA" w14:textId="2F5551B0" w:rsidR="00AB2D63" w:rsidRDefault="00AB2D63" w:rsidP="00303C7C">
      <w:pPr>
        <w:spacing w:after="0"/>
      </w:pPr>
      <w:r>
        <w:t xml:space="preserve">Chris Muspratt – researcher to Andrew Rosindell MP </w:t>
      </w:r>
    </w:p>
    <w:p w14:paraId="772BA234" w14:textId="0A6E249F" w:rsidR="003D7F39" w:rsidRDefault="003D7F39" w:rsidP="00303C7C">
      <w:pPr>
        <w:spacing w:after="0"/>
      </w:pPr>
      <w:r>
        <w:t xml:space="preserve">Katie Reade – The Campaign to End Frozen Pensions </w:t>
      </w:r>
    </w:p>
    <w:p w14:paraId="7ACFDA1B" w14:textId="17608D4C" w:rsidR="003D7F39" w:rsidRDefault="003D7F39" w:rsidP="00303C7C">
      <w:pPr>
        <w:spacing w:after="0"/>
      </w:pPr>
      <w:r>
        <w:t xml:space="preserve">Paul Gaffney – The Campaign to End Frozen Pensions </w:t>
      </w:r>
    </w:p>
    <w:p w14:paraId="51C76044" w14:textId="77777777" w:rsidR="00332FF0" w:rsidRDefault="00332FF0" w:rsidP="00332FF0">
      <w:pPr>
        <w:pStyle w:val="ListParagraph"/>
        <w:spacing w:after="0"/>
      </w:pPr>
    </w:p>
    <w:p w14:paraId="67A15604" w14:textId="7F0AB5FD" w:rsidR="00332FF0" w:rsidRDefault="005A792C" w:rsidP="00FF1C71">
      <w:pPr>
        <w:pStyle w:val="ListParagraph"/>
        <w:numPr>
          <w:ilvl w:val="0"/>
          <w:numId w:val="1"/>
        </w:numPr>
      </w:pPr>
      <w:r>
        <w:t xml:space="preserve">An update </w:t>
      </w:r>
      <w:r w:rsidR="005C5673">
        <w:t>on Parliamentary questions</w:t>
      </w:r>
    </w:p>
    <w:p w14:paraId="70DACECF" w14:textId="3CAC6661" w:rsidR="003D7F39" w:rsidRDefault="00712E58" w:rsidP="00387EDF">
      <w:pPr>
        <w:pStyle w:val="ListParagraph"/>
        <w:numPr>
          <w:ilvl w:val="0"/>
          <w:numId w:val="5"/>
        </w:numPr>
      </w:pPr>
      <w:r>
        <w:t>An update on questions</w:t>
      </w:r>
      <w:r w:rsidR="00387EDF">
        <w:t xml:space="preserve"> laid by Tonia Antoniazzi, </w:t>
      </w:r>
      <w:r w:rsidR="00EB4E27">
        <w:t>Virendra Sharma MP</w:t>
      </w:r>
      <w:r>
        <w:t>, Caroline Lucas, Nigel Evans and G</w:t>
      </w:r>
      <w:r w:rsidR="00EB4E27">
        <w:t xml:space="preserve">eorge Howarth </w:t>
      </w:r>
      <w:r>
        <w:t xml:space="preserve">on </w:t>
      </w:r>
      <w:r w:rsidR="00487D1E">
        <w:t>the issue of ‘</w:t>
      </w:r>
      <w:r>
        <w:t>frozen pensions</w:t>
      </w:r>
      <w:r w:rsidR="00487D1E">
        <w:t>’</w:t>
      </w:r>
      <w:r>
        <w:t xml:space="preserve"> </w:t>
      </w:r>
    </w:p>
    <w:p w14:paraId="1FCAB086" w14:textId="060AEAC6" w:rsidR="007E0A49" w:rsidRDefault="007E0A49" w:rsidP="00387EDF">
      <w:pPr>
        <w:pStyle w:val="ListParagraph"/>
        <w:numPr>
          <w:ilvl w:val="0"/>
          <w:numId w:val="5"/>
        </w:numPr>
      </w:pPr>
      <w:r>
        <w:t xml:space="preserve">In a written answer to Virendra Sharma the Government </w:t>
      </w:r>
      <w:r w:rsidR="0045444A">
        <w:t xml:space="preserve">argued that </w:t>
      </w:r>
      <w:r w:rsidR="0063388B">
        <w:t>the</w:t>
      </w:r>
      <w:r w:rsidR="0045444A">
        <w:t xml:space="preserve"> Social Security Uprating Regulations include benefits such as increases in </w:t>
      </w:r>
      <w:r w:rsidR="0063388B">
        <w:t xml:space="preserve">carers allowance to save time ‘due to constraints on parliamentary time due to EU exit’ </w:t>
      </w:r>
    </w:p>
    <w:p w14:paraId="6BDD50FE" w14:textId="72BC4F14" w:rsidR="0063388B" w:rsidRDefault="0063388B" w:rsidP="00387EDF">
      <w:pPr>
        <w:pStyle w:val="ListParagraph"/>
        <w:numPr>
          <w:ilvl w:val="0"/>
          <w:numId w:val="5"/>
        </w:numPr>
      </w:pPr>
      <w:r>
        <w:t xml:space="preserve">In a written answer to Virendra Sharma the Government said that any requests for a new reciprocal agreement would be ‘considered carefully to ensure maximum benefit and reciprocity for both parties’ </w:t>
      </w:r>
    </w:p>
    <w:p w14:paraId="3D32A415" w14:textId="2A81BFD4" w:rsidR="00912206" w:rsidRDefault="00912206" w:rsidP="00387EDF">
      <w:pPr>
        <w:pStyle w:val="ListParagraph"/>
        <w:numPr>
          <w:ilvl w:val="0"/>
          <w:numId w:val="5"/>
        </w:numPr>
      </w:pPr>
      <w:r>
        <w:t xml:space="preserve">Roger Gale recommends asking further questions about the rights of UK residents in the EU after EU exit </w:t>
      </w:r>
    </w:p>
    <w:p w14:paraId="4FA6DEB7" w14:textId="7463C278" w:rsidR="00143404" w:rsidRDefault="00143404" w:rsidP="00387EDF">
      <w:pPr>
        <w:pStyle w:val="ListParagraph"/>
        <w:numPr>
          <w:ilvl w:val="0"/>
          <w:numId w:val="5"/>
        </w:numPr>
      </w:pPr>
      <w:r>
        <w:lastRenderedPageBreak/>
        <w:t xml:space="preserve">Tonia Antoniazzi has submitted a Work and Pensions Oral Question </w:t>
      </w:r>
    </w:p>
    <w:p w14:paraId="1DAE86FA" w14:textId="22EE5CC9" w:rsidR="00143404" w:rsidRDefault="00143404" w:rsidP="00143404">
      <w:pPr>
        <w:pStyle w:val="ListParagraph"/>
        <w:numPr>
          <w:ilvl w:val="0"/>
          <w:numId w:val="5"/>
        </w:numPr>
      </w:pPr>
      <w:r>
        <w:t xml:space="preserve">Sir Peter Bottomley and Sir Roger Gale also agreed to submit the same Work and Pensions Oral Question </w:t>
      </w:r>
      <w:r w:rsidR="00487D1E">
        <w:t xml:space="preserve">to increase the chance of it being selected </w:t>
      </w:r>
    </w:p>
    <w:p w14:paraId="7254FC76" w14:textId="3791CC1F" w:rsidR="009D0E31" w:rsidRDefault="009D0E31" w:rsidP="00143404">
      <w:pPr>
        <w:pStyle w:val="ListParagraph"/>
        <w:numPr>
          <w:ilvl w:val="0"/>
          <w:numId w:val="5"/>
        </w:numPr>
      </w:pPr>
      <w:r>
        <w:t xml:space="preserve">Katie from the Campaign to End Frozen Pensions will send further information to inform supplementary questions during Work and Pensions Oral Questions </w:t>
      </w:r>
    </w:p>
    <w:p w14:paraId="32286E61" w14:textId="70226401" w:rsidR="00143404" w:rsidRDefault="00143404" w:rsidP="00387EDF">
      <w:pPr>
        <w:pStyle w:val="ListParagraph"/>
        <w:numPr>
          <w:ilvl w:val="0"/>
          <w:numId w:val="5"/>
        </w:numPr>
      </w:pPr>
      <w:r>
        <w:t xml:space="preserve">Andrew Rosindell </w:t>
      </w:r>
      <w:r w:rsidR="005352D4">
        <w:t>will</w:t>
      </w:r>
      <w:r>
        <w:t xml:space="preserve"> submit more written questions </w:t>
      </w:r>
    </w:p>
    <w:p w14:paraId="3A473E22" w14:textId="2A38A82B" w:rsidR="00EB4E27" w:rsidRDefault="00EB4E27" w:rsidP="00896049">
      <w:pPr>
        <w:pStyle w:val="ListParagraph"/>
      </w:pPr>
    </w:p>
    <w:p w14:paraId="11D4D7E5" w14:textId="5A98375C" w:rsidR="00332FF0" w:rsidRDefault="005C5673" w:rsidP="00DA18B6">
      <w:pPr>
        <w:pStyle w:val="ListParagraph"/>
        <w:numPr>
          <w:ilvl w:val="0"/>
          <w:numId w:val="1"/>
        </w:numPr>
        <w:spacing w:after="0"/>
      </w:pPr>
      <w:r>
        <w:t xml:space="preserve">An update </w:t>
      </w:r>
      <w:r w:rsidR="004C0450">
        <w:t xml:space="preserve">on the </w:t>
      </w:r>
      <w:r w:rsidR="00065112">
        <w:t>Social Security Uprating Regulations</w:t>
      </w:r>
    </w:p>
    <w:p w14:paraId="1C90B80A" w14:textId="6FDD50A5" w:rsidR="00896049" w:rsidRDefault="00896049" w:rsidP="00896049">
      <w:pPr>
        <w:pStyle w:val="ListParagraph"/>
        <w:numPr>
          <w:ilvl w:val="0"/>
          <w:numId w:val="5"/>
        </w:numPr>
        <w:spacing w:after="0"/>
      </w:pPr>
      <w:r>
        <w:t>Sir Peter Bottomley laid an EDM praying against the Regulations</w:t>
      </w:r>
      <w:r w:rsidR="003E703A">
        <w:t>, which</w:t>
      </w:r>
      <w:r w:rsidR="00C56364">
        <w:t>, along with MPs opposition to the legislation,</w:t>
      </w:r>
      <w:r w:rsidR="003E703A">
        <w:t xml:space="preserve"> received national media coverage </w:t>
      </w:r>
      <w:r w:rsidR="00C56364">
        <w:t>in</w:t>
      </w:r>
      <w:r w:rsidR="003E703A">
        <w:t xml:space="preserve"> the Mail on Sunday, the Guardian</w:t>
      </w:r>
      <w:r w:rsidR="00C56364">
        <w:t xml:space="preserve"> and the Express</w:t>
      </w:r>
    </w:p>
    <w:p w14:paraId="26BF7AFD" w14:textId="77777777" w:rsidR="007461E1" w:rsidRDefault="00896049" w:rsidP="003D7F39">
      <w:pPr>
        <w:pStyle w:val="ListParagraph"/>
        <w:numPr>
          <w:ilvl w:val="0"/>
          <w:numId w:val="5"/>
        </w:numPr>
        <w:spacing w:after="0"/>
      </w:pPr>
      <w:r>
        <w:t xml:space="preserve">The Campaign to End Frozen Pensions </w:t>
      </w:r>
      <w:r w:rsidR="00080B50">
        <w:t xml:space="preserve">is submitting a letter to Theresa May asking her to </w:t>
      </w:r>
      <w:r w:rsidR="005352D4">
        <w:t xml:space="preserve">separate </w:t>
      </w:r>
      <w:r w:rsidR="00080B50">
        <w:t xml:space="preserve">important social security benefit increases </w:t>
      </w:r>
      <w:r w:rsidR="005352D4">
        <w:t>from</w:t>
      </w:r>
      <w:r w:rsidR="00080B50">
        <w:t xml:space="preserve"> the</w:t>
      </w:r>
      <w:r w:rsidR="005352D4">
        <w:t xml:space="preserve"> SI responsible for ‘freezing’ the pensions of overseas residents</w:t>
      </w:r>
      <w:r w:rsidR="00080B50">
        <w:t xml:space="preserve"> </w:t>
      </w:r>
      <w:r w:rsidR="005352D4">
        <w:t xml:space="preserve">so that MPs </w:t>
      </w:r>
      <w:proofErr w:type="gramStart"/>
      <w:r w:rsidR="007461E1">
        <w:t>have the opportunity to</w:t>
      </w:r>
      <w:proofErr w:type="gramEnd"/>
      <w:r w:rsidR="007461E1">
        <w:t xml:space="preserve"> vote on the policy.</w:t>
      </w:r>
    </w:p>
    <w:p w14:paraId="2E32D094" w14:textId="7D493407" w:rsidR="003D7F39" w:rsidRDefault="00637640" w:rsidP="003D7F39">
      <w:pPr>
        <w:pStyle w:val="ListParagraph"/>
        <w:numPr>
          <w:ilvl w:val="0"/>
          <w:numId w:val="5"/>
        </w:numPr>
        <w:spacing w:after="0"/>
      </w:pPr>
      <w:r>
        <w:t xml:space="preserve">Jim Shannon, Sir Roger Gale and Sir Peter Bottomley sign the letter, taking the number of </w:t>
      </w:r>
      <w:r w:rsidR="00350F74">
        <w:t>signatories</w:t>
      </w:r>
      <w:r>
        <w:t xml:space="preserve"> to 17 </w:t>
      </w:r>
      <w:r w:rsidR="00416F37">
        <w:t xml:space="preserve"> </w:t>
      </w:r>
    </w:p>
    <w:p w14:paraId="7C5DF28A" w14:textId="6015057E" w:rsidR="00E70A79" w:rsidRDefault="00E70A79" w:rsidP="003D7F39">
      <w:pPr>
        <w:pStyle w:val="ListParagraph"/>
        <w:numPr>
          <w:ilvl w:val="0"/>
          <w:numId w:val="5"/>
        </w:numPr>
        <w:spacing w:after="0"/>
      </w:pPr>
      <w:r>
        <w:t>Jim Shannon asks that the campaign share an electronic copy of the letter with him so that he can share it with his party colleagues</w:t>
      </w:r>
    </w:p>
    <w:p w14:paraId="4FFD9E75" w14:textId="77777777" w:rsidR="00416F37" w:rsidRDefault="00416F37" w:rsidP="00416F37">
      <w:pPr>
        <w:pStyle w:val="ListParagraph"/>
        <w:spacing w:after="0"/>
      </w:pPr>
    </w:p>
    <w:p w14:paraId="469D6E9E" w14:textId="00359D16" w:rsidR="005A792C" w:rsidRDefault="002070DF" w:rsidP="00332FF0">
      <w:pPr>
        <w:pStyle w:val="ListParagraph"/>
        <w:numPr>
          <w:ilvl w:val="0"/>
          <w:numId w:val="1"/>
        </w:numPr>
        <w:spacing w:after="0"/>
      </w:pPr>
      <w:r>
        <w:t>An update on Anne Puckridge</w:t>
      </w:r>
    </w:p>
    <w:p w14:paraId="23D8083F" w14:textId="1E1AE533" w:rsidR="004E436A" w:rsidRDefault="004E436A" w:rsidP="004E436A">
      <w:pPr>
        <w:pStyle w:val="ListParagraph"/>
        <w:numPr>
          <w:ilvl w:val="0"/>
          <w:numId w:val="5"/>
        </w:numPr>
        <w:spacing w:after="0"/>
      </w:pPr>
      <w:r>
        <w:t xml:space="preserve">The APPG discusses Anne Puckridge’s letter to the Prime Minister </w:t>
      </w:r>
    </w:p>
    <w:p w14:paraId="08D78915" w14:textId="6716A38B" w:rsidR="004E436A" w:rsidRDefault="0023729D" w:rsidP="004E436A">
      <w:pPr>
        <w:pStyle w:val="ListParagraph"/>
        <w:numPr>
          <w:ilvl w:val="0"/>
          <w:numId w:val="5"/>
        </w:numPr>
        <w:spacing w:after="0"/>
      </w:pPr>
      <w:r>
        <w:t xml:space="preserve">Sir Roger Gale says that the Prime Minister should meet Anne Puckridge and that </w:t>
      </w:r>
      <w:r w:rsidR="00454097">
        <w:t xml:space="preserve">he will seek to confirm if Theresa May herself has seen the letter </w:t>
      </w:r>
    </w:p>
    <w:p w14:paraId="19514F09" w14:textId="07A134F9" w:rsidR="0023729D" w:rsidRDefault="0023729D" w:rsidP="004E436A">
      <w:pPr>
        <w:pStyle w:val="ListParagraph"/>
        <w:numPr>
          <w:ilvl w:val="0"/>
          <w:numId w:val="5"/>
        </w:numPr>
        <w:spacing w:after="0"/>
      </w:pPr>
      <w:r>
        <w:t xml:space="preserve">The Campaign to End Frozen Pensions </w:t>
      </w:r>
      <w:r w:rsidR="00454097">
        <w:t>raises its plans</w:t>
      </w:r>
      <w:r>
        <w:t xml:space="preserve"> to bring Anne back </w:t>
      </w:r>
      <w:r w:rsidR="00BA4DE0">
        <w:t xml:space="preserve">to the UK </w:t>
      </w:r>
      <w:r w:rsidR="00E837A3">
        <w:t xml:space="preserve">and for her to visit Parliament with Bernard Jackson, a D-Day veteran </w:t>
      </w:r>
    </w:p>
    <w:p w14:paraId="053194F6" w14:textId="0129E63C" w:rsidR="00E837A3" w:rsidRDefault="00E837A3" w:rsidP="004E436A">
      <w:pPr>
        <w:pStyle w:val="ListParagraph"/>
        <w:numPr>
          <w:ilvl w:val="0"/>
          <w:numId w:val="5"/>
        </w:numPr>
        <w:spacing w:after="0"/>
      </w:pPr>
      <w:r>
        <w:t xml:space="preserve">Sir Peter Bottomley suggests </w:t>
      </w:r>
      <w:r w:rsidR="007B3BEF">
        <w:t>sharing Bernard Jackson’s story in advance of D-Day</w:t>
      </w:r>
    </w:p>
    <w:p w14:paraId="3F2CBC84" w14:textId="77777777" w:rsidR="00332FF0" w:rsidRDefault="00332FF0" w:rsidP="00332FF0">
      <w:pPr>
        <w:pStyle w:val="ListParagraph"/>
      </w:pPr>
    </w:p>
    <w:p w14:paraId="6C61CA7B" w14:textId="47AB52E0" w:rsidR="00332FF0" w:rsidRDefault="007D4797" w:rsidP="00332FF0">
      <w:pPr>
        <w:pStyle w:val="ListParagraph"/>
        <w:numPr>
          <w:ilvl w:val="0"/>
          <w:numId w:val="1"/>
        </w:numPr>
      </w:pPr>
      <w:r>
        <w:t xml:space="preserve">The next meeting of the APPG on Frozen British Pensions </w:t>
      </w:r>
    </w:p>
    <w:p w14:paraId="12972C60" w14:textId="62E1E49F" w:rsidR="00454097" w:rsidRDefault="00454097" w:rsidP="00454097">
      <w:pPr>
        <w:pStyle w:val="ListParagraph"/>
        <w:numPr>
          <w:ilvl w:val="0"/>
          <w:numId w:val="5"/>
        </w:numPr>
      </w:pPr>
      <w:r>
        <w:t xml:space="preserve">To be confirmed </w:t>
      </w:r>
      <w:bookmarkStart w:id="0" w:name="_GoBack"/>
      <w:bookmarkEnd w:id="0"/>
    </w:p>
    <w:p w14:paraId="1C62F7A3" w14:textId="77777777" w:rsidR="007D4797" w:rsidRDefault="007D4797" w:rsidP="007D4797">
      <w:pPr>
        <w:pStyle w:val="ListParagraph"/>
      </w:pPr>
    </w:p>
    <w:p w14:paraId="21531D8A" w14:textId="77777777" w:rsidR="005A792C" w:rsidRDefault="005A792C" w:rsidP="0026069D">
      <w:pPr>
        <w:pStyle w:val="ListParagraph"/>
      </w:pPr>
    </w:p>
    <w:p w14:paraId="7DCB9C05" w14:textId="072D576B" w:rsidR="0012321B" w:rsidRDefault="0012321B" w:rsidP="0026069D">
      <w:pPr>
        <w:rPr>
          <w:rStyle w:val="Hyperlink"/>
        </w:rPr>
      </w:pPr>
    </w:p>
    <w:p w14:paraId="717F510D" w14:textId="3C554DDE" w:rsidR="0012321B" w:rsidRDefault="0012321B" w:rsidP="0026069D">
      <w:pPr>
        <w:rPr>
          <w:rStyle w:val="Hyperlink"/>
        </w:rPr>
      </w:pPr>
    </w:p>
    <w:p w14:paraId="2F991817" w14:textId="1F3DE70D" w:rsidR="0012321B" w:rsidRDefault="0012321B" w:rsidP="0026069D">
      <w:pPr>
        <w:rPr>
          <w:rStyle w:val="Hyperlink"/>
        </w:rPr>
      </w:pPr>
    </w:p>
    <w:p w14:paraId="24D59625" w14:textId="30EDDAAA" w:rsidR="0012321B" w:rsidRDefault="0012321B" w:rsidP="0026069D">
      <w:pPr>
        <w:rPr>
          <w:rStyle w:val="Hyperlink"/>
        </w:rPr>
      </w:pPr>
    </w:p>
    <w:p w14:paraId="2FEA81B4" w14:textId="527E96FA" w:rsidR="0012321B" w:rsidRDefault="0012321B" w:rsidP="0026069D">
      <w:pPr>
        <w:rPr>
          <w:rStyle w:val="Hyperlink"/>
        </w:rPr>
      </w:pPr>
    </w:p>
    <w:p w14:paraId="0EB7BD8B" w14:textId="39EF431B" w:rsidR="00F82A0B" w:rsidRPr="00F82A0B" w:rsidRDefault="00F82A0B" w:rsidP="00F82A0B"/>
    <w:p w14:paraId="161F9A85" w14:textId="77777777" w:rsidR="00F82A0B" w:rsidRPr="00F82A0B" w:rsidRDefault="00F82A0B" w:rsidP="00F82A0B">
      <w:pPr>
        <w:tabs>
          <w:tab w:val="left" w:pos="3430"/>
        </w:tabs>
      </w:pPr>
    </w:p>
    <w:sectPr w:rsidR="00F82A0B" w:rsidRPr="00F82A0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4C3CB" w14:textId="77777777" w:rsidR="00B71A56" w:rsidRDefault="00B71A56">
      <w:pPr>
        <w:spacing w:after="0" w:line="240" w:lineRule="auto"/>
      </w:pPr>
      <w:r>
        <w:separator/>
      </w:r>
    </w:p>
  </w:endnote>
  <w:endnote w:type="continuationSeparator" w:id="0">
    <w:p w14:paraId="32146CBA" w14:textId="77777777" w:rsidR="00B71A56" w:rsidRDefault="00B71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82CB8" w14:textId="77777777" w:rsidR="00B71A56" w:rsidRDefault="00B71A56">
      <w:pPr>
        <w:spacing w:after="0" w:line="240" w:lineRule="auto"/>
      </w:pPr>
      <w:r>
        <w:separator/>
      </w:r>
    </w:p>
  </w:footnote>
  <w:footnote w:type="continuationSeparator" w:id="0">
    <w:p w14:paraId="4ECA633A" w14:textId="77777777" w:rsidR="00B71A56" w:rsidRDefault="00B71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67F2E" w14:textId="1B4545DD" w:rsidR="00D84659" w:rsidRDefault="006173C8" w:rsidP="00DF3BA3">
    <w:pPr>
      <w:pStyle w:val="Header"/>
      <w:jc w:val="center"/>
    </w:pPr>
    <w:r w:rsidRPr="00D77176">
      <w:rPr>
        <w:noProof/>
      </w:rPr>
      <w:drawing>
        <wp:inline distT="0" distB="0" distL="0" distR="0" wp14:anchorId="728C0D29" wp14:editId="01E1D123">
          <wp:extent cx="101917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9175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FA70B8" w14:textId="74C8A7B2" w:rsidR="00F82A0B" w:rsidRPr="00F82A0B" w:rsidRDefault="00F82A0B" w:rsidP="00F82A0B">
    <w:pPr>
      <w:spacing w:after="0"/>
      <w:rPr>
        <w:rFonts w:ascii="Cambria" w:hAnsi="Cambria"/>
      </w:rPr>
    </w:pPr>
  </w:p>
  <w:p w14:paraId="4EFB3425" w14:textId="77777777" w:rsidR="00F82A0B" w:rsidRPr="00F82A0B" w:rsidRDefault="00F82A0B" w:rsidP="00DF3BA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40A02"/>
    <w:multiLevelType w:val="hybridMultilevel"/>
    <w:tmpl w:val="885809B0"/>
    <w:lvl w:ilvl="0" w:tplc="B19AFB76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35210"/>
    <w:multiLevelType w:val="hybridMultilevel"/>
    <w:tmpl w:val="411EA1DA"/>
    <w:lvl w:ilvl="0" w:tplc="D944944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658B1"/>
    <w:multiLevelType w:val="hybridMultilevel"/>
    <w:tmpl w:val="D27EB59E"/>
    <w:lvl w:ilvl="0" w:tplc="EB98E3B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F102D"/>
    <w:multiLevelType w:val="hybridMultilevel"/>
    <w:tmpl w:val="802A5E12"/>
    <w:lvl w:ilvl="0" w:tplc="E21CFFC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A5DD5"/>
    <w:multiLevelType w:val="hybridMultilevel"/>
    <w:tmpl w:val="B6E888D6"/>
    <w:lvl w:ilvl="0" w:tplc="74D0DA6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92C"/>
    <w:rsid w:val="00027F56"/>
    <w:rsid w:val="0005782D"/>
    <w:rsid w:val="00065112"/>
    <w:rsid w:val="00080B50"/>
    <w:rsid w:val="000A4507"/>
    <w:rsid w:val="000E3640"/>
    <w:rsid w:val="001225E2"/>
    <w:rsid w:val="0012321B"/>
    <w:rsid w:val="00143404"/>
    <w:rsid w:val="001C2603"/>
    <w:rsid w:val="002070DF"/>
    <w:rsid w:val="0023729D"/>
    <w:rsid w:val="00243854"/>
    <w:rsid w:val="00243A3D"/>
    <w:rsid w:val="0026069D"/>
    <w:rsid w:val="002738B0"/>
    <w:rsid w:val="00293367"/>
    <w:rsid w:val="00303C7C"/>
    <w:rsid w:val="00332FF0"/>
    <w:rsid w:val="00350F74"/>
    <w:rsid w:val="003539FC"/>
    <w:rsid w:val="003823E9"/>
    <w:rsid w:val="00387EDF"/>
    <w:rsid w:val="003D7F39"/>
    <w:rsid w:val="003E703A"/>
    <w:rsid w:val="00416F37"/>
    <w:rsid w:val="00454097"/>
    <w:rsid w:val="0045444A"/>
    <w:rsid w:val="0045573A"/>
    <w:rsid w:val="004766D3"/>
    <w:rsid w:val="00487D1E"/>
    <w:rsid w:val="004A07AD"/>
    <w:rsid w:val="004C0450"/>
    <w:rsid w:val="004D46B5"/>
    <w:rsid w:val="004E436A"/>
    <w:rsid w:val="00522424"/>
    <w:rsid w:val="0053005E"/>
    <w:rsid w:val="005352D4"/>
    <w:rsid w:val="0055225B"/>
    <w:rsid w:val="00597093"/>
    <w:rsid w:val="005A4CB9"/>
    <w:rsid w:val="005A792C"/>
    <w:rsid w:val="005C5673"/>
    <w:rsid w:val="005C6F8B"/>
    <w:rsid w:val="005F001F"/>
    <w:rsid w:val="0061576B"/>
    <w:rsid w:val="006173C8"/>
    <w:rsid w:val="0063388B"/>
    <w:rsid w:val="00637640"/>
    <w:rsid w:val="00680567"/>
    <w:rsid w:val="006A1395"/>
    <w:rsid w:val="006E466D"/>
    <w:rsid w:val="006E66E8"/>
    <w:rsid w:val="00712E58"/>
    <w:rsid w:val="00737D16"/>
    <w:rsid w:val="007461E1"/>
    <w:rsid w:val="0076569C"/>
    <w:rsid w:val="00771601"/>
    <w:rsid w:val="00772569"/>
    <w:rsid w:val="007B3BEF"/>
    <w:rsid w:val="007C0203"/>
    <w:rsid w:val="007D4797"/>
    <w:rsid w:val="007E0A49"/>
    <w:rsid w:val="007F28B2"/>
    <w:rsid w:val="00843337"/>
    <w:rsid w:val="00866C2D"/>
    <w:rsid w:val="00896049"/>
    <w:rsid w:val="008B3B01"/>
    <w:rsid w:val="008D3965"/>
    <w:rsid w:val="00910569"/>
    <w:rsid w:val="00912206"/>
    <w:rsid w:val="009451FF"/>
    <w:rsid w:val="00954BE5"/>
    <w:rsid w:val="0095721D"/>
    <w:rsid w:val="00960138"/>
    <w:rsid w:val="00993C5E"/>
    <w:rsid w:val="009D0E31"/>
    <w:rsid w:val="009E1205"/>
    <w:rsid w:val="00A37DC1"/>
    <w:rsid w:val="00A57DF7"/>
    <w:rsid w:val="00A85CEF"/>
    <w:rsid w:val="00AB2D63"/>
    <w:rsid w:val="00B200A1"/>
    <w:rsid w:val="00B71A56"/>
    <w:rsid w:val="00B726C7"/>
    <w:rsid w:val="00B85203"/>
    <w:rsid w:val="00BA4DE0"/>
    <w:rsid w:val="00BC56C7"/>
    <w:rsid w:val="00BC64A2"/>
    <w:rsid w:val="00C33D16"/>
    <w:rsid w:val="00C56364"/>
    <w:rsid w:val="00C62218"/>
    <w:rsid w:val="00C73B64"/>
    <w:rsid w:val="00DA662E"/>
    <w:rsid w:val="00DC25AC"/>
    <w:rsid w:val="00DE2807"/>
    <w:rsid w:val="00E24089"/>
    <w:rsid w:val="00E70A79"/>
    <w:rsid w:val="00E73463"/>
    <w:rsid w:val="00E837A3"/>
    <w:rsid w:val="00EB4E27"/>
    <w:rsid w:val="00EE3C2E"/>
    <w:rsid w:val="00F7229F"/>
    <w:rsid w:val="00F770C6"/>
    <w:rsid w:val="00F8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B942A"/>
  <w15:chartTrackingRefBased/>
  <w15:docId w15:val="{AD3620CC-26D9-42E0-B026-0155E828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9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79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92C"/>
  </w:style>
  <w:style w:type="character" w:styleId="Hyperlink">
    <w:name w:val="Hyperlink"/>
    <w:basedOn w:val="DefaultParagraphFont"/>
    <w:uiPriority w:val="99"/>
    <w:unhideWhenUsed/>
    <w:rsid w:val="005A792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7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6069D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F82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Reade</dc:creator>
  <cp:keywords/>
  <dc:description/>
  <cp:lastModifiedBy>Katie Reade</cp:lastModifiedBy>
  <cp:revision>68</cp:revision>
  <cp:lastPrinted>2019-04-30T08:15:00Z</cp:lastPrinted>
  <dcterms:created xsi:type="dcterms:W3CDTF">2019-04-29T17:57:00Z</dcterms:created>
  <dcterms:modified xsi:type="dcterms:W3CDTF">2019-07-09T17:22:00Z</dcterms:modified>
</cp:coreProperties>
</file>